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0C" w:rsidRPr="006C390C" w:rsidRDefault="006C390C" w:rsidP="006C390C">
      <w:pPr>
        <w:jc w:val="both"/>
        <w:rPr>
          <w:rFonts w:ascii="TTKB DikTemel Abece" w:hAnsi="TTKB DikTemel Abece"/>
          <w:b/>
          <w:sz w:val="48"/>
          <w:szCs w:val="48"/>
        </w:rPr>
      </w:pPr>
      <w:r w:rsidRPr="006C390C">
        <w:rPr>
          <w:rFonts w:ascii="TTKB DikTemel Abece" w:hAnsi="TTKB DikTemel Abece"/>
          <w:b/>
          <w:sz w:val="48"/>
          <w:szCs w:val="48"/>
        </w:rPr>
        <w:t>Eğitsel Rehberlik</w:t>
      </w:r>
    </w:p>
    <w:p w:rsidR="006C390C" w:rsidRPr="006C390C" w:rsidRDefault="006C390C" w:rsidP="006C390C">
      <w:pPr>
        <w:jc w:val="both"/>
        <w:rPr>
          <w:rFonts w:ascii="TTKB DikTemel Abece" w:hAnsi="TTKB DikTemel Abece"/>
          <w:sz w:val="48"/>
          <w:szCs w:val="48"/>
        </w:rPr>
      </w:pPr>
      <w:r w:rsidRPr="006C390C">
        <w:rPr>
          <w:rFonts w:ascii="TTKB DikTemel Abece" w:hAnsi="TTKB DikTemel Abece"/>
          <w:sz w:val="48"/>
          <w:szCs w:val="48"/>
        </w:rPr>
        <w:t xml:space="preserve">Öğrenmeyi kolaylaştırma ve başarıyı arttırma konusuna odaklanmış hizmetlerdir. Öğrencinin okula uyum sağlaması, etkin ders çalışma becerileri kazanması, başarıyı engelleyen etmenleri ortadan kaldırması konusunda öğrenciye yapılan yardımlardır. Öğrencinin ilgi, yetenek, eğilim ve özelliklerine uygun bir eğitsel ortam oluşturulması amaçlanmaktadır. </w:t>
      </w:r>
    </w:p>
    <w:p w:rsidR="00CF20E5" w:rsidRPr="006C390C" w:rsidRDefault="00CF20E5">
      <w:pPr>
        <w:rPr>
          <w:rFonts w:ascii="TTKB DikTemel Abece" w:hAnsi="TTKB DikTemel Abece"/>
          <w:sz w:val="48"/>
          <w:szCs w:val="48"/>
        </w:rPr>
      </w:pPr>
    </w:p>
    <w:sectPr w:rsidR="00CF20E5" w:rsidRPr="006C390C" w:rsidSect="00785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TKB Dik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0E55A5"/>
    <w:rsid w:val="000E55A5"/>
    <w:rsid w:val="006C390C"/>
    <w:rsid w:val="0078518E"/>
    <w:rsid w:val="00B64E32"/>
    <w:rsid w:val="00CF20E5"/>
    <w:rsid w:val="00E805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cp:lastPrinted>2018-12-03T10:33:00Z</cp:lastPrinted>
  <dcterms:created xsi:type="dcterms:W3CDTF">2018-12-03T10:32:00Z</dcterms:created>
  <dcterms:modified xsi:type="dcterms:W3CDTF">2018-12-03T10:48:00Z</dcterms:modified>
</cp:coreProperties>
</file>